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C5F2" w14:textId="6FD2C561" w:rsidR="006E6865" w:rsidRPr="006E6865" w:rsidRDefault="006E6865" w:rsidP="006E6865">
      <w:p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  <w:color w:val="005B93"/>
          <w:sz w:val="32"/>
          <w:szCs w:val="32"/>
        </w:rPr>
        <w:t>Präventionskonzepte</w:t>
      </w:r>
    </w:p>
    <w:p w14:paraId="4FD6609F" w14:textId="45911483" w:rsidR="006E6865" w:rsidRDefault="006E6865" w:rsidP="006E6865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Das Thema</w:t>
      </w:r>
    </w:p>
    <w:p w14:paraId="6E458402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Präventionskonzepte haben in der Praxis der Sozialen Arbeit einen hohen Stellenwert.</w:t>
      </w:r>
    </w:p>
    <w:p w14:paraId="7BE62F2B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Sie nehmen Risikobereiche systematisch in den Blick und sind ein wichtiges Element im Kinderschutz.</w:t>
      </w:r>
    </w:p>
    <w:p w14:paraId="48AC7AC8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Für das Handlungsfeld der stationären Hilfen zur Erziehung sind Beteiligungs- und (Gewalt)Schutzkonzepte Voraussetzungen für den Betrieb einer Einrichtung.</w:t>
      </w:r>
    </w:p>
    <w:p w14:paraId="1BEF35BB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Auch im ambulanten Bereich sind Präventionskonzepte relevant.</w:t>
      </w:r>
    </w:p>
    <w:p w14:paraId="42ED1010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Fortbildung führt in das Thema Präventionskonzepte ein und vertieft dies für die erzieherischen Hilfen entlang der verschiedenen Formen von Präventions- bzw. Schutzkonzepten.</w:t>
      </w:r>
    </w:p>
    <w:p w14:paraId="359938B8" w14:textId="30C79458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Gleichzeitig wird der Bezug zu Kinderrechten hergestellt.</w:t>
      </w:r>
    </w:p>
    <w:p w14:paraId="5221B240" w14:textId="77777777" w:rsidR="006E6865" w:rsidRDefault="006E6865" w:rsidP="006E6865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Zielgruppe</w:t>
      </w:r>
      <w:r>
        <w:rPr>
          <w:rFonts w:ascii="Segoe UI" w:hAnsi="Segoe UI" w:cs="Segoe UI"/>
        </w:rPr>
        <w:t xml:space="preserve"> </w:t>
      </w:r>
    </w:p>
    <w:p w14:paraId="72746C2C" w14:textId="7392C138" w:rsidR="006E6865" w:rsidRDefault="006E6865" w:rsidP="006E6865">
      <w:pPr>
        <w:spacing w:line="360" w:lineRule="auto"/>
        <w:rPr>
          <w:rFonts w:ascii="Segoe UI" w:hAnsi="Segoe UI" w:cs="Segoe UI"/>
        </w:rPr>
      </w:pPr>
      <w:r w:rsidRPr="007C2310">
        <w:rPr>
          <w:rFonts w:ascii="Segoe UI" w:hAnsi="Segoe UI" w:cs="Segoe UI"/>
        </w:rPr>
        <w:t xml:space="preserve">Mitarbeitende </w:t>
      </w:r>
      <w:r>
        <w:rPr>
          <w:rFonts w:ascii="Segoe UI" w:hAnsi="Segoe UI" w:cs="Segoe UI"/>
        </w:rPr>
        <w:t>der f</w:t>
      </w:r>
      <w:r w:rsidRPr="007C2310">
        <w:rPr>
          <w:rFonts w:ascii="Segoe UI" w:hAnsi="Segoe UI" w:cs="Segoe UI"/>
        </w:rPr>
        <w:t>reien Jugendhilfe</w:t>
      </w:r>
      <w:r>
        <w:rPr>
          <w:rFonts w:ascii="Segoe UI" w:hAnsi="Segoe UI" w:cs="Segoe UI"/>
        </w:rPr>
        <w:t xml:space="preserve">, Mitarbeitende von </w:t>
      </w:r>
      <w:r w:rsidRPr="007C2310">
        <w:rPr>
          <w:rFonts w:ascii="Segoe UI" w:hAnsi="Segoe UI" w:cs="Segoe UI"/>
        </w:rPr>
        <w:t>Jugendämtern</w:t>
      </w:r>
      <w:r>
        <w:rPr>
          <w:rFonts w:ascii="Segoe UI" w:hAnsi="Segoe UI" w:cs="Segoe UI"/>
        </w:rPr>
        <w:t xml:space="preserve"> (ASD etc.), erfahrene Fachkräfte und </w:t>
      </w:r>
      <w:r w:rsidRPr="007C2310">
        <w:rPr>
          <w:rFonts w:ascii="Segoe UI" w:hAnsi="Segoe UI" w:cs="Segoe UI"/>
        </w:rPr>
        <w:t>Berufs</w:t>
      </w:r>
      <w:r>
        <w:rPr>
          <w:rFonts w:ascii="Segoe UI" w:hAnsi="Segoe UI" w:cs="Segoe UI"/>
        </w:rPr>
        <w:t>einsteiger*innen,</w:t>
      </w:r>
      <w:r w:rsidRPr="007C23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Führungskräfte und Leitung</w:t>
      </w:r>
    </w:p>
    <w:p w14:paraId="7766B936" w14:textId="77777777" w:rsidR="006E6865" w:rsidRDefault="006E6865" w:rsidP="006E6865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Referent</w:t>
      </w:r>
    </w:p>
    <w:p w14:paraId="3ADC35BE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Stefan Wutzke, Geschäftsführer </w:t>
      </w:r>
      <w:proofErr w:type="spellStart"/>
      <w:r>
        <w:rPr>
          <w:rFonts w:ascii="Segoe UI" w:hAnsi="Segoe UI" w:cs="Segoe UI"/>
          <w:shd w:val="clear" w:color="auto" w:fill="FFFFFF"/>
        </w:rPr>
        <w:t>Overdyck</w:t>
      </w:r>
      <w:proofErr w:type="spellEnd"/>
      <w:r>
        <w:rPr>
          <w:rFonts w:ascii="Segoe UI" w:hAnsi="Segoe UI" w:cs="Segoe UI"/>
          <w:shd w:val="clear" w:color="auto" w:fill="FFFFFF"/>
        </w:rPr>
        <w:t xml:space="preserve"> – Ev. Kinder-, Jugend- und Familienhilfe</w:t>
      </w:r>
    </w:p>
    <w:p w14:paraId="02021FF2" w14:textId="77777777" w:rsidR="000C3614" w:rsidRDefault="000C3614" w:rsidP="000C3614">
      <w:pPr>
        <w:spacing w:line="360" w:lineRule="auto"/>
        <w:rPr>
          <w:rFonts w:ascii="Segoe UI" w:hAnsi="Segoe UI" w:cs="Segoe UI"/>
          <w:shd w:val="clear" w:color="auto" w:fill="FFFFFF"/>
        </w:rPr>
      </w:pPr>
      <w:proofErr w:type="gramStart"/>
      <w:r>
        <w:rPr>
          <w:rFonts w:ascii="Segoe UI" w:hAnsi="Segoe UI" w:cs="Segoe UI"/>
          <w:shd w:val="clear" w:color="auto" w:fill="FFFFFF"/>
        </w:rPr>
        <w:t>MA Philosophie</w:t>
      </w:r>
      <w:proofErr w:type="gramEnd"/>
    </w:p>
    <w:p w14:paraId="26903239" w14:textId="77777777" w:rsidR="000C3614" w:rsidRDefault="000C3614" w:rsidP="000C3614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Diakoniewissenschaftler</w:t>
      </w:r>
    </w:p>
    <w:p w14:paraId="04E38E1A" w14:textId="77777777" w:rsidR="000C3614" w:rsidRDefault="000C3614" w:rsidP="000C3614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Sozialpädagoge</w:t>
      </w:r>
    </w:p>
    <w:p w14:paraId="28CF3A50" w14:textId="77777777" w:rsidR="000C3614" w:rsidRDefault="000C3614" w:rsidP="000C3614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Sozialmanager</w:t>
      </w:r>
    </w:p>
    <w:p w14:paraId="2D068DDF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noProof/>
        </w:rPr>
        <w:drawing>
          <wp:inline distT="0" distB="0" distL="0" distR="0" wp14:anchorId="63EC93E9" wp14:editId="05F345B6">
            <wp:extent cx="1726565" cy="1728000"/>
            <wp:effectExtent l="0" t="0" r="635" b="0"/>
            <wp:docPr id="2032290530" name="Grafik 1" descr="Ein Bild, das Kleidung, Pers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90530" name="Grafik 1" descr="Ein Bild, das Kleidung, Person, Menschliches Gesich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3" t="24976" r="463" b="22828"/>
                    <a:stretch/>
                  </pic:blipFill>
                  <pic:spPr bwMode="auto">
                    <a:xfrm>
                      <a:off x="0" y="0"/>
                      <a:ext cx="1728000" cy="172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D614D" w14:textId="408E2D7F" w:rsidR="006E6865" w:rsidRPr="006C7304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6C7304">
        <w:rPr>
          <w:rFonts w:ascii="Segoe UI" w:hAnsi="Segoe UI" w:cs="Segoe UI"/>
          <w:b/>
          <w:shd w:val="clear" w:color="auto" w:fill="FFFFFF"/>
        </w:rPr>
        <w:lastRenderedPageBreak/>
        <w:t>Termin</w:t>
      </w:r>
      <w:r w:rsidRPr="006C7304">
        <w:rPr>
          <w:rFonts w:ascii="Segoe UI" w:hAnsi="Segoe UI" w:cs="Segoe UI"/>
          <w:shd w:val="clear" w:color="auto" w:fill="FFFFFF"/>
        </w:rPr>
        <w:t xml:space="preserve">: Samstag, </w:t>
      </w:r>
      <w:r w:rsidR="00844F43">
        <w:rPr>
          <w:rFonts w:ascii="Segoe UI" w:hAnsi="Segoe UI" w:cs="Segoe UI"/>
        </w:rPr>
        <w:t>26</w:t>
      </w:r>
      <w:r w:rsidRPr="006C7304">
        <w:rPr>
          <w:rFonts w:ascii="Segoe UI" w:hAnsi="Segoe UI" w:cs="Segoe UI"/>
        </w:rPr>
        <w:t>.0</w:t>
      </w:r>
      <w:r w:rsidR="00844F43">
        <w:rPr>
          <w:rFonts w:ascii="Segoe UI" w:hAnsi="Segoe UI" w:cs="Segoe UI"/>
        </w:rPr>
        <w:t>6</w:t>
      </w:r>
      <w:r w:rsidRPr="006C7304">
        <w:rPr>
          <w:rFonts w:ascii="Segoe UI" w:hAnsi="Segoe UI" w:cs="Segoe UI"/>
        </w:rPr>
        <w:t>.2025 1</w:t>
      </w:r>
      <w:r w:rsidR="00844F43">
        <w:rPr>
          <w:rFonts w:ascii="Segoe UI" w:hAnsi="Segoe UI" w:cs="Segoe UI"/>
        </w:rPr>
        <w:t>4</w:t>
      </w:r>
      <w:r w:rsidRPr="006C7304">
        <w:rPr>
          <w:rFonts w:ascii="Segoe UI" w:hAnsi="Segoe UI" w:cs="Segoe UI"/>
        </w:rPr>
        <w:t>:00 - 1</w:t>
      </w:r>
      <w:r w:rsidR="00844F43">
        <w:rPr>
          <w:rFonts w:ascii="Segoe UI" w:hAnsi="Segoe UI" w:cs="Segoe UI"/>
        </w:rPr>
        <w:t>5</w:t>
      </w:r>
      <w:r w:rsidRPr="006C7304">
        <w:rPr>
          <w:rFonts w:ascii="Segoe UI" w:hAnsi="Segoe UI" w:cs="Segoe UI"/>
        </w:rPr>
        <w:t>:30 Uhr</w:t>
      </w:r>
    </w:p>
    <w:p w14:paraId="380AB724" w14:textId="77777777" w:rsidR="006E6865" w:rsidRPr="006C7304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6C7304">
        <w:rPr>
          <w:rFonts w:ascii="Segoe UI" w:hAnsi="Segoe UI" w:cs="Segoe UI"/>
          <w:b/>
          <w:bCs/>
          <w:shd w:val="clear" w:color="auto" w:fill="FFFFFF"/>
        </w:rPr>
        <w:t>Ort</w:t>
      </w:r>
      <w:r w:rsidRPr="006C7304">
        <w:rPr>
          <w:rFonts w:ascii="Segoe UI" w:hAnsi="Segoe UI" w:cs="Segoe UI"/>
          <w:shd w:val="clear" w:color="auto" w:fill="FFFFFF"/>
        </w:rPr>
        <w:t xml:space="preserve">: Live-Webinar </w:t>
      </w:r>
    </w:p>
    <w:p w14:paraId="6B542A63" w14:textId="6945465B" w:rsidR="006E6865" w:rsidRPr="00ED53C6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Kosten</w:t>
      </w:r>
      <w:r>
        <w:rPr>
          <w:rFonts w:ascii="Segoe UI" w:hAnsi="Segoe UI" w:cs="Segoe UI"/>
          <w:shd w:val="clear" w:color="auto" w:fill="FFFFFF"/>
        </w:rPr>
        <w:t xml:space="preserve">: </w:t>
      </w:r>
      <w:r w:rsidR="00844F43">
        <w:rPr>
          <w:rFonts w:ascii="Segoe UI" w:hAnsi="Segoe UI" w:cs="Segoe UI"/>
          <w:shd w:val="clear" w:color="auto" w:fill="FFFFFF"/>
        </w:rPr>
        <w:t>99</w:t>
      </w:r>
      <w:r>
        <w:rPr>
          <w:rFonts w:ascii="Segoe UI" w:hAnsi="Segoe UI" w:cs="Segoe UI"/>
          <w:shd w:val="clear" w:color="auto" w:fill="FFFFFF"/>
        </w:rPr>
        <w:t xml:space="preserve"> € pro Person </w:t>
      </w:r>
      <w:r w:rsidR="0085075B">
        <w:rPr>
          <w:rFonts w:ascii="Segoe UI" w:hAnsi="Segoe UI" w:cs="Segoe UI"/>
          <w:shd w:val="clear" w:color="auto" w:fill="FFFFFF"/>
        </w:rPr>
        <w:t>zzgl.</w:t>
      </w:r>
      <w:r>
        <w:rPr>
          <w:rFonts w:ascii="Segoe UI" w:hAnsi="Segoe UI" w:cs="Segoe UI"/>
          <w:shd w:val="clear" w:color="auto" w:fill="FFFFFF"/>
        </w:rPr>
        <w:t xml:space="preserve"> Umsatzsteuer</w:t>
      </w:r>
    </w:p>
    <w:p w14:paraId="3916787D" w14:textId="304579C5" w:rsidR="006E6865" w:rsidRPr="000C3614" w:rsidRDefault="006E6865" w:rsidP="006E6865">
      <w:pPr>
        <w:spacing w:line="360" w:lineRule="auto"/>
        <w:rPr>
          <w:rFonts w:ascii="Segoe UI" w:hAnsi="Segoe UI" w:cs="Segoe UI"/>
          <w:bCs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 xml:space="preserve">Technische Voraussetzungen: </w:t>
      </w:r>
      <w:r w:rsidRPr="00907AD6">
        <w:rPr>
          <w:rFonts w:ascii="Segoe UI" w:hAnsi="Segoe UI" w:cs="Segoe UI"/>
          <w:bCs/>
          <w:shd w:val="clear" w:color="auto" w:fill="FFFFFF"/>
        </w:rPr>
        <w:t>PC, Laptop oder Tablet (Handy wird nicht empfohlen.); Internetbrowser (möglichst Chrome)</w:t>
      </w:r>
    </w:p>
    <w:p w14:paraId="4C90A5FA" w14:textId="77777777" w:rsidR="006E6865" w:rsidRDefault="006E6865" w:rsidP="006E6865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Unsere Leistungen</w:t>
      </w:r>
    </w:p>
    <w:p w14:paraId="4DC399B5" w14:textId="187B1994" w:rsidR="006E6865" w:rsidRPr="006E6865" w:rsidRDefault="006E6865" w:rsidP="006E6865">
      <w:pPr>
        <w:spacing w:line="360" w:lineRule="auto"/>
        <w:rPr>
          <w:rFonts w:ascii="Segoe UI" w:hAnsi="Segoe UI" w:cs="Segoe UI"/>
          <w:highlight w:val="yellow"/>
        </w:rPr>
      </w:pPr>
      <w:r w:rsidRPr="008F7792">
        <w:rPr>
          <w:rFonts w:ascii="Segoe UI" w:hAnsi="Segoe UI" w:cs="Segoe UI"/>
        </w:rPr>
        <w:t>Unter der Leitung von Stefan Wutzke werden die Teilnehmenden in</w:t>
      </w:r>
      <w:r>
        <w:rPr>
          <w:rFonts w:ascii="Segoe UI" w:hAnsi="Segoe UI" w:cs="Segoe UI"/>
        </w:rPr>
        <w:t xml:space="preserve"> das Themenfeld</w:t>
      </w:r>
      <w:r w:rsidRPr="003627C3">
        <w:rPr>
          <w:rFonts w:ascii="Segoe UI" w:hAnsi="Segoe UI" w:cs="Segoe UI"/>
          <w:i/>
        </w:rPr>
        <w:t xml:space="preserve"> Präventionskonzepte</w:t>
      </w:r>
      <w:r>
        <w:rPr>
          <w:rFonts w:ascii="Segoe UI" w:hAnsi="Segoe UI" w:cs="Segoe UI"/>
        </w:rPr>
        <w:t xml:space="preserve"> eingeführt und </w:t>
      </w:r>
      <w:r>
        <w:rPr>
          <w:rFonts w:ascii="Segoe UI" w:hAnsi="Segoe UI" w:cs="Segoe UI"/>
          <w:shd w:val="clear" w:color="auto" w:fill="FFFFFF"/>
        </w:rPr>
        <w:t>befähigt, sich in Ihrer Arbeit vor Ort konstruktiv mit Fragen der Prävention auseinanderzusetzen.</w:t>
      </w:r>
    </w:p>
    <w:sectPr w:rsidR="006E6865" w:rsidRPr="006E68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851" w:left="1134" w:header="102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1FBA" w14:textId="77777777" w:rsidR="002E440E" w:rsidRDefault="002E440E">
      <w:pPr>
        <w:spacing w:before="0" w:after="0"/>
      </w:pPr>
      <w:r>
        <w:separator/>
      </w:r>
    </w:p>
  </w:endnote>
  <w:endnote w:type="continuationSeparator" w:id="0">
    <w:p w14:paraId="53CB7114" w14:textId="77777777" w:rsidR="002E440E" w:rsidRDefault="002E44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1"/>
    <w:family w:val="swiss"/>
    <w:pitch w:val="variable"/>
    <w:sig w:usb0="E00002EF" w:usb1="4000205B" w:usb2="00000028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31862"/>
      <w:docPartObj>
        <w:docPartGallery w:val="Page Numbers (Bottom of Page)"/>
        <w:docPartUnique/>
      </w:docPartObj>
    </w:sdtPr>
    <w:sdtContent>
      <w:p w14:paraId="551C2CB4" w14:textId="77777777" w:rsidR="0075685D" w:rsidRDefault="00000000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0</w:t>
        </w:r>
        <w:r>
          <w:rPr>
            <w:rStyle w:val="Seitenzahl"/>
          </w:rPr>
          <w:fldChar w:fldCharType="end"/>
        </w:r>
      </w:p>
    </w:sdtContent>
  </w:sdt>
  <w:p w14:paraId="34EBC856" w14:textId="77777777" w:rsidR="0075685D" w:rsidRDefault="00756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342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7AE28D18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r>
      <w:fldChar w:fldCharType="begin"/>
    </w:r>
    <w:r w:rsidRPr="00844F43">
      <w:rPr>
        <w:lang w:val="en-US"/>
      </w:rPr>
      <w:instrText>HYPERLINK "http://www.iresa.education/" \h</w:instrText>
    </w:r>
    <w:r>
      <w:fldChar w:fldCharType="separate"/>
    </w:r>
    <w:r w:rsidR="0075685D"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t>www.iresa.education</w:t>
    </w:r>
    <w:r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fldChar w:fldCharType="end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04BD4EB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5834174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616F06AB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FED9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1F787EA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r>
      <w:fldChar w:fldCharType="begin"/>
    </w:r>
    <w:r w:rsidRPr="00844F43">
      <w:rPr>
        <w:lang w:val="en-US"/>
      </w:rPr>
      <w:instrText>HYPERLINK "http://www.iresa.education/" \h</w:instrText>
    </w:r>
    <w:r>
      <w:fldChar w:fldCharType="separate"/>
    </w:r>
    <w:r w:rsidR="0075685D"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t>www.iresa.education</w:t>
    </w:r>
    <w:r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fldChar w:fldCharType="end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CA0CDB9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70011D5A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75CFFC27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FE8DC" w14:textId="77777777" w:rsidR="002E440E" w:rsidRDefault="002E440E">
      <w:pPr>
        <w:spacing w:before="0" w:after="0"/>
      </w:pPr>
      <w:r>
        <w:separator/>
      </w:r>
    </w:p>
  </w:footnote>
  <w:footnote w:type="continuationSeparator" w:id="0">
    <w:p w14:paraId="0394ECB5" w14:textId="77777777" w:rsidR="002E440E" w:rsidRDefault="002E440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EB8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0DF3987F" wp14:editId="552E0598">
          <wp:extent cx="2088931" cy="487355"/>
          <wp:effectExtent l="0" t="0" r="0" b="0"/>
          <wp:docPr id="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467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3839CB4D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9B56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19980AB" wp14:editId="58EA01E7">
          <wp:extent cx="2833370" cy="661035"/>
          <wp:effectExtent l="0" t="0" r="0" b="0"/>
          <wp:docPr id="4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22B9E81E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0109"/>
    <w:multiLevelType w:val="hybridMultilevel"/>
    <w:tmpl w:val="EF68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6B0B"/>
    <w:multiLevelType w:val="hybridMultilevel"/>
    <w:tmpl w:val="977E4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8844">
    <w:abstractNumId w:val="1"/>
  </w:num>
  <w:num w:numId="2" w16cid:durableId="3733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8"/>
    <w:rsid w:val="000058CA"/>
    <w:rsid w:val="00052B91"/>
    <w:rsid w:val="000C3614"/>
    <w:rsid w:val="001C7047"/>
    <w:rsid w:val="001F1289"/>
    <w:rsid w:val="00263F14"/>
    <w:rsid w:val="00277A3E"/>
    <w:rsid w:val="002A2F9A"/>
    <w:rsid w:val="002D0729"/>
    <w:rsid w:val="002E440E"/>
    <w:rsid w:val="003B7539"/>
    <w:rsid w:val="004A237A"/>
    <w:rsid w:val="004E4DB0"/>
    <w:rsid w:val="005115F3"/>
    <w:rsid w:val="00590783"/>
    <w:rsid w:val="005A2FF5"/>
    <w:rsid w:val="005F089E"/>
    <w:rsid w:val="006C28BE"/>
    <w:rsid w:val="006C3D1D"/>
    <w:rsid w:val="006E6865"/>
    <w:rsid w:val="006E7C39"/>
    <w:rsid w:val="006F2736"/>
    <w:rsid w:val="007057CF"/>
    <w:rsid w:val="0075685D"/>
    <w:rsid w:val="007A0C85"/>
    <w:rsid w:val="007C51FC"/>
    <w:rsid w:val="00817C00"/>
    <w:rsid w:val="0083348C"/>
    <w:rsid w:val="00844F43"/>
    <w:rsid w:val="0085075B"/>
    <w:rsid w:val="00864A06"/>
    <w:rsid w:val="0087554C"/>
    <w:rsid w:val="008E2E78"/>
    <w:rsid w:val="00907AD6"/>
    <w:rsid w:val="009112FF"/>
    <w:rsid w:val="009238AF"/>
    <w:rsid w:val="00AB2BE2"/>
    <w:rsid w:val="00B437D3"/>
    <w:rsid w:val="00B75B3B"/>
    <w:rsid w:val="00DD0C14"/>
    <w:rsid w:val="00E444EF"/>
    <w:rsid w:val="00ED53C6"/>
    <w:rsid w:val="00F02142"/>
    <w:rsid w:val="00F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456E"/>
  <w15:docId w15:val="{88149763-B392-4E4C-A5ED-E6D47B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CF4"/>
    <w:pPr>
      <w:suppressAutoHyphens w:val="0"/>
      <w:spacing w:before="12" w:after="12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Hyperlink">
    <w:name w:val="Hyperlink"/>
    <w:basedOn w:val="Absatz-Standardschriftart"/>
    <w:uiPriority w:val="99"/>
    <w:unhideWhenUsed/>
    <w:rsid w:val="006B1C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SprechblasentextZchn">
    <w:name w:val="Sprechblasentext Zchn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qFormat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3337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</w:style>
  <w:style w:type="character" w:customStyle="1" w:styleId="berschrift1Zchn">
    <w:name w:val="Überschrift 1 Zchn"/>
    <w:basedOn w:val="Absatz-Standardschriftart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innercontentcontainer">
    <w:name w:val="innercontentcontainer"/>
    <w:basedOn w:val="Absatz-Standardschriftart"/>
    <w:qFormat/>
  </w:style>
  <w:style w:type="character" w:customStyle="1" w:styleId="berschrift2Zchn">
    <w:name w:val="Überschrift 2 Zchn"/>
    <w:basedOn w:val="Absatz-Standardschriftar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d-plain">
    <w:name w:val="md-plain"/>
    <w:basedOn w:val="Absatz-Standardschriftart"/>
    <w:qFormat/>
  </w:style>
  <w:style w:type="character" w:customStyle="1" w:styleId="berschrift4Zchn">
    <w:name w:val="Überschrift 4 Zchn"/>
    <w:basedOn w:val="Absatz-Standardschriftart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Absatz-Standardschriftar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1">
    <w:name w:val="Absatz-Standardschriftart1"/>
    <w:qFormat/>
    <w:rsid w:val="00FC782D"/>
    <w:rPr>
      <w:rFonts w:ascii="Open Sans" w:hAnsi="Open Sans"/>
      <w:sz w:val="22"/>
    </w:rPr>
  </w:style>
  <w:style w:type="character" w:customStyle="1" w:styleId="Funotenzeichen2">
    <w:name w:val="Fußnotenzeichen2"/>
    <w:qFormat/>
    <w:rsid w:val="00FE2797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Zeilennummer1">
    <w:name w:val="Zeilennummer1"/>
    <w:qFormat/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before="0" w:after="57"/>
    </w:pPr>
  </w:style>
  <w:style w:type="paragraph" w:styleId="Verzeichnis2">
    <w:name w:val="toc 2"/>
    <w:basedOn w:val="Standard"/>
    <w:uiPriority w:val="39"/>
    <w:unhideWhenUsed/>
    <w:pPr>
      <w:spacing w:before="0" w:after="57"/>
      <w:ind w:left="283"/>
    </w:pPr>
  </w:style>
  <w:style w:type="paragraph" w:styleId="Verzeichnis3">
    <w:name w:val="toc 3"/>
    <w:basedOn w:val="Standard"/>
    <w:uiPriority w:val="39"/>
    <w:unhideWhenUsed/>
    <w:pPr>
      <w:spacing w:before="0" w:after="57"/>
      <w:ind w:left="567"/>
    </w:pPr>
  </w:style>
  <w:style w:type="paragraph" w:styleId="Verzeichnis4">
    <w:name w:val="toc 4"/>
    <w:basedOn w:val="Standard"/>
    <w:uiPriority w:val="39"/>
    <w:unhideWhenUsed/>
    <w:pPr>
      <w:spacing w:before="0" w:after="57"/>
      <w:ind w:left="850"/>
    </w:pPr>
  </w:style>
  <w:style w:type="paragraph" w:styleId="Verzeichnis5">
    <w:name w:val="toc 5"/>
    <w:basedOn w:val="Standard"/>
    <w:uiPriority w:val="39"/>
    <w:unhideWhenUsed/>
    <w:pPr>
      <w:spacing w:before="0" w:after="57"/>
      <w:ind w:left="1134"/>
    </w:pPr>
  </w:style>
  <w:style w:type="paragraph" w:styleId="Verzeichnis6">
    <w:name w:val="toc 6"/>
    <w:basedOn w:val="Standard"/>
    <w:uiPriority w:val="39"/>
    <w:unhideWhenUsed/>
    <w:pPr>
      <w:spacing w:before="0" w:after="57"/>
      <w:ind w:left="1417"/>
    </w:pPr>
  </w:style>
  <w:style w:type="paragraph" w:styleId="Verzeichnis7">
    <w:name w:val="toc 7"/>
    <w:basedOn w:val="Standard"/>
    <w:uiPriority w:val="39"/>
    <w:unhideWhenUsed/>
    <w:pPr>
      <w:spacing w:before="0" w:after="57"/>
      <w:ind w:left="1701"/>
    </w:pPr>
  </w:style>
  <w:style w:type="paragraph" w:styleId="Verzeichnis8">
    <w:name w:val="toc 8"/>
    <w:basedOn w:val="Standard"/>
    <w:uiPriority w:val="39"/>
    <w:unhideWhenUsed/>
    <w:pPr>
      <w:spacing w:before="0" w:after="57"/>
      <w:ind w:left="1984"/>
    </w:pPr>
  </w:style>
  <w:style w:type="paragraph" w:styleId="Verzeichnis9">
    <w:name w:val="toc 9"/>
    <w:basedOn w:val="Standard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berschrift"/>
    <w:qFormat/>
  </w:style>
  <w:style w:type="paragraph" w:customStyle="1" w:styleId="indexheading2">
    <w:name w:val="index heading2"/>
    <w:basedOn w:val="berschrift"/>
    <w:qFormat/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uiPriority w:val="99"/>
    <w:unhideWhenUsed/>
    <w:qFormat/>
  </w:style>
  <w:style w:type="paragraph" w:styleId="Funotentext">
    <w:name w:val="footnote text"/>
    <w:basedOn w:val="Standard"/>
    <w:uiPriority w:val="99"/>
    <w:semiHidden/>
    <w:unhideWhenUsed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  <w:contextualSpacing/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uiPriority w:val="99"/>
    <w:semiHidden/>
    <w:unhideWhenUsed/>
    <w:qFormat/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142" w:line="276" w:lineRule="auto"/>
    </w:pPr>
  </w:style>
  <w:style w:type="paragraph" w:customStyle="1" w:styleId="c-reading-companionreference-citation">
    <w:name w:val="c-reading-companion__reference-citation"/>
    <w:basedOn w:val="Standard"/>
    <w:qFormat/>
    <w:pPr>
      <w:spacing w:beforeAutospacing="1" w:afterAutospacing="1"/>
    </w:pPr>
  </w:style>
  <w:style w:type="paragraph" w:customStyle="1" w:styleId="Text">
    <w:name w:val="Text"/>
    <w:qFormat/>
    <w:rPr>
      <w:rFonts w:ascii="Helvetica" w:eastAsia="Arial Unicode MS" w:hAnsi="Helvetica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md-end-block">
    <w:name w:val="md-end-block"/>
    <w:basedOn w:val="Standard"/>
    <w:qFormat/>
    <w:pPr>
      <w:spacing w:beforeAutospacing="1" w:afterAutospacing="1"/>
    </w:pPr>
  </w:style>
  <w:style w:type="paragraph" w:styleId="berarbeitung">
    <w:name w:val="Revision"/>
    <w:uiPriority w:val="99"/>
    <w:semiHidden/>
    <w:qFormat/>
  </w:style>
  <w:style w:type="paragraph" w:customStyle="1" w:styleId="Standard1">
    <w:name w:val="Standard1"/>
    <w:basedOn w:val="Standard"/>
    <w:qFormat/>
    <w:rsid w:val="00FE2797"/>
    <w:rPr>
      <w:rFonts w:ascii="Calibri" w:eastAsia="Calibri" w:hAnsi="Calibri" w:cs="Arial"/>
      <w:color w:val="000000"/>
      <w:lang w:eastAsia="zh-CN" w:bidi="hi-IN"/>
    </w:rPr>
  </w:style>
  <w:style w:type="paragraph" w:customStyle="1" w:styleId="Footnote">
    <w:name w:val="Footnote"/>
    <w:basedOn w:val="Standard1"/>
    <w:qFormat/>
    <w:rsid w:val="00FE2797"/>
    <w:pPr>
      <w:ind w:left="339" w:hanging="338"/>
    </w:pPr>
    <w:rPr>
      <w:sz w:val="20"/>
      <w:szCs w:val="20"/>
    </w:rPr>
  </w:style>
  <w:style w:type="paragraph" w:customStyle="1" w:styleId="Listenabsatz1">
    <w:name w:val="Listenabsatz1"/>
    <w:basedOn w:val="Standard"/>
    <w:qFormat/>
    <w:rsid w:val="00EB1AAC"/>
    <w:pPr>
      <w:ind w:left="720"/>
    </w:pPr>
    <w:rPr>
      <w:rFonts w:ascii="Calibri" w:eastAsia="Calibri" w:hAnsi="Calibri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iangerlach/Nextcloud/posteingang/2024-06-07_ausschreibung_inklusive_leistungsangebote_und_entgeltvereinbar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233AF2-D06C-4739-9F24-6100E2E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2024-06-07_ausschreibung_inklusive_leistungsangebote_und_entgeltvereinbarungen.dotx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Gerlach</dc:creator>
  <dc:description/>
  <cp:lastModifiedBy>Justus Alpers</cp:lastModifiedBy>
  <cp:revision>2</cp:revision>
  <cp:lastPrinted>2024-04-23T18:16:00Z</cp:lastPrinted>
  <dcterms:created xsi:type="dcterms:W3CDTF">2025-05-22T07:57:00Z</dcterms:created>
  <dcterms:modified xsi:type="dcterms:W3CDTF">2025-05-22T07:57:00Z</dcterms:modified>
  <dc:language>de-DE</dc:language>
</cp:coreProperties>
</file>